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autoSpaceDE w:val="0"/>
        <w:autoSpaceDN w:val="0"/>
        <w:adjustRightInd w:val="0"/>
        <w:rPr>
          <w:rFonts w:hint="eastAsia" w:ascii="方正仿宋简体" w:hAnsi="Calibri" w:eastAsia="方正仿宋简体" w:cs="Calibri"/>
          <w:kern w:val="0"/>
          <w:sz w:val="28"/>
          <w:szCs w:val="28"/>
        </w:rPr>
      </w:pPr>
      <w:r>
        <w:rPr>
          <w:rFonts w:hint="eastAsia" w:ascii="方正仿宋简体" w:hAnsi="Calibri" w:eastAsia="方正仿宋简体" w:cs="Calibri"/>
          <w:kern w:val="0"/>
          <w:sz w:val="28"/>
          <w:szCs w:val="28"/>
        </w:rPr>
        <w:t>附件1：</w:t>
      </w:r>
    </w:p>
    <w:p>
      <w:pPr>
        <w:tabs>
          <w:tab w:val="left" w:pos="567"/>
        </w:tabs>
        <w:autoSpaceDE w:val="0"/>
        <w:autoSpaceDN w:val="0"/>
        <w:adjustRightInd w:val="0"/>
        <w:spacing w:line="520" w:lineRule="exact"/>
        <w:jc w:val="center"/>
        <w:outlineLvl w:val="0"/>
        <w:rPr>
          <w:rFonts w:hint="eastAsia" w:ascii="方正大标宋简体" w:hAnsi="Calibri" w:eastAsia="方正大标宋简体" w:cs="Calibri"/>
          <w:kern w:val="0"/>
          <w:sz w:val="36"/>
          <w:szCs w:val="28"/>
          <w:lang w:val="zh-CN"/>
        </w:rPr>
      </w:pPr>
      <w:r>
        <w:rPr>
          <w:rFonts w:hint="eastAsia" w:ascii="方正大标宋简体" w:hAnsi="Calibri" w:eastAsia="方正大标宋简体" w:cs="Calibri"/>
          <w:kern w:val="0"/>
          <w:sz w:val="36"/>
          <w:szCs w:val="28"/>
          <w:lang w:val="zh-CN"/>
        </w:rPr>
        <w:t>津市市人民医院公开招聘岗位、计划及要求一览表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850"/>
        <w:gridCol w:w="2410"/>
        <w:gridCol w:w="1559"/>
        <w:gridCol w:w="127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00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1" w:firstLineChars="1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</w:t>
            </w:r>
          </w:p>
        </w:tc>
        <w:tc>
          <w:tcPr>
            <w:tcW w:w="850" w:type="dxa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招聘计划</w:t>
            </w:r>
          </w:p>
        </w:tc>
        <w:tc>
          <w:tcPr>
            <w:tcW w:w="2410" w:type="dxa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1" w:firstLineChars="1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866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大内科医生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临床医学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全日制本科学历及以上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信息科工作人员25周岁以下，其他岗位人员30周岁以下。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大外科医生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临床医学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检验科医生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医学检验类专业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眼科医生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临床医学专业或五官科专业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重病医学科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临床医学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针灸理疗科医生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临床医学专业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药剂科工作人员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药学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心电图医生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临床医学专业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病理科医生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临床医学、基础医学类专业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放射科技师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医学影像技术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超声科医生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麻醉科医生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信息科工作人员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计算机相关专业（软件工程、网络工程、计算机科学与技术、电子信息工程等专业）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医保办工作人员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公共卫生科或临床医学类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办公室工作人员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汉语言文学专业，新闻宣传类及相关专业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设备科工作人员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医疗设备维修、机械制造、自动化大类相关专业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00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财务科工作人员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5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财务会计专业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方正仿宋简体" w:eastAsia="方正仿宋简体"/>
          <w:sz w:val="28"/>
          <w:szCs w:val="28"/>
        </w:rPr>
      </w:pPr>
    </w:p>
    <w:p>
      <w:pPr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附件2： 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现场报名携带资料目录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503" w:type="dxa"/>
            <w:noWrap w:val="0"/>
            <w:vAlign w:val="center"/>
          </w:tcPr>
          <w:p>
            <w:pPr>
              <w:rPr>
                <w:rFonts w:hint="eastAsia" w:ascii="黑体" w:hAnsi="华文中宋" w:eastAsia="黑体"/>
                <w:sz w:val="22"/>
              </w:rPr>
            </w:pPr>
            <w:r>
              <w:rPr>
                <w:rFonts w:hint="eastAsia" w:ascii="黑体" w:hAnsi="华文中宋" w:eastAsia="黑体"/>
                <w:sz w:val="22"/>
              </w:rPr>
              <w:t>一、2023年以前毕业生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rPr>
                <w:rFonts w:hint="eastAsia" w:ascii="黑体" w:hAnsi="华文中宋" w:eastAsia="黑体"/>
                <w:sz w:val="22"/>
              </w:rPr>
            </w:pPr>
            <w:r>
              <w:rPr>
                <w:rFonts w:hint="eastAsia" w:ascii="黑体" w:hAnsi="华文中宋" w:eastAsia="黑体"/>
                <w:sz w:val="22"/>
              </w:rPr>
              <w:t>二、2023年毕业生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3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1、身份证原件、复印件</w:t>
            </w:r>
          </w:p>
          <w:p>
            <w:pPr>
              <w:rPr>
                <w:rFonts w:hint="eastAsia"/>
                <w:sz w:val="22"/>
              </w:rPr>
            </w:pPr>
          </w:p>
        </w:tc>
        <w:tc>
          <w:tcPr>
            <w:tcW w:w="4588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1、身份证原件、复印件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3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2、网上打印的《报名表》并签好字</w:t>
            </w:r>
          </w:p>
          <w:p>
            <w:pPr>
              <w:rPr>
                <w:rFonts w:hint="eastAsia"/>
                <w:sz w:val="22"/>
              </w:rPr>
            </w:pPr>
          </w:p>
        </w:tc>
        <w:tc>
          <w:tcPr>
            <w:tcW w:w="4588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2、网上打印的《报名表》并签好字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3、第一学历及最高学历毕业证原件、复印件</w:t>
            </w:r>
          </w:p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588" w:type="dxa"/>
            <w:noWrap w:val="0"/>
            <w:vAlign w:val="top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3、第一学历及最高学历毕业证原件、复印件、第一学历及最高学历的学历认证报告，应聘时间内未取得的，需在合同签订前提交审核，否则不予签订劳动合同。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3" w:type="dxa"/>
            <w:noWrap w:val="0"/>
            <w:vAlign w:val="top"/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4、第一学历及最高学历的学历认证报告</w:t>
            </w:r>
          </w:p>
          <w:p>
            <w:pPr>
              <w:rPr>
                <w:rFonts w:hint="eastAsia"/>
                <w:sz w:val="22"/>
              </w:rPr>
            </w:pPr>
          </w:p>
        </w:tc>
        <w:tc>
          <w:tcPr>
            <w:tcW w:w="4588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4、</w:t>
            </w:r>
            <w:r>
              <w:rPr>
                <w:rFonts w:hint="eastAsia" w:ascii="宋体" w:hAnsi="宋体" w:cs="仿宋"/>
                <w:kern w:val="0"/>
                <w:sz w:val="22"/>
                <w:lang w:val="zh-CN"/>
              </w:rPr>
              <w:t>由导师签字且毕业学院盖章的专业方向证明（应届硕博士）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503" w:type="dxa"/>
            <w:noWrap w:val="0"/>
            <w:vAlign w:val="top"/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5、执业资格证、注册证原件、复印件（已获证人员，应聘期间已通过考试未获得证件的，需提供考试成绩单。）</w:t>
            </w:r>
          </w:p>
          <w:p>
            <w:pPr>
              <w:rPr>
                <w:rFonts w:hint="eastAsia"/>
                <w:sz w:val="22"/>
              </w:rPr>
            </w:pPr>
          </w:p>
        </w:tc>
        <w:tc>
          <w:tcPr>
            <w:tcW w:w="458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</w:p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  <w:r>
        <w:rPr>
          <w:rFonts w:hint="eastAsia" w:ascii="方正仿宋简体" w:hAnsi="华文中宋" w:eastAsia="方正仿宋简体"/>
          <w:sz w:val="28"/>
          <w:szCs w:val="28"/>
        </w:rPr>
        <w:t>附件3：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津市市人民医院公开招聘人员报名表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2"/>
        <w:gridCol w:w="632"/>
        <w:gridCol w:w="1134"/>
        <w:gridCol w:w="245"/>
        <w:gridCol w:w="464"/>
        <w:gridCol w:w="626"/>
        <w:gridCol w:w="225"/>
        <w:gridCol w:w="708"/>
        <w:gridCol w:w="142"/>
        <w:gridCol w:w="1134"/>
        <w:gridCol w:w="851"/>
        <w:gridCol w:w="171"/>
        <w:gridCol w:w="537"/>
        <w:gridCol w:w="183"/>
        <w:gridCol w:w="162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</w:trPr>
        <w:tc>
          <w:tcPr>
            <w:tcW w:w="921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60" w:lineRule="exact"/>
              <w:ind w:firstLine="141" w:firstLineChars="59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应聘岗位：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0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0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是否完成规培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354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54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41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2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执业资格证取得时间</w:t>
            </w:r>
          </w:p>
        </w:tc>
        <w:tc>
          <w:tcPr>
            <w:tcW w:w="24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执业类别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2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已获职称及获得时间</w:t>
            </w:r>
          </w:p>
        </w:tc>
        <w:tc>
          <w:tcPr>
            <w:tcW w:w="24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6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9" w:hRule="atLeast"/>
        </w:trPr>
        <w:tc>
          <w:tcPr>
            <w:tcW w:w="11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学历教育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（从高中起填写）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315" w:firstLineChars="1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起止时间</w:t>
            </w:r>
          </w:p>
        </w:tc>
        <w:tc>
          <w:tcPr>
            <w:tcW w:w="36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     校</w:t>
            </w:r>
          </w:p>
        </w:tc>
        <w:tc>
          <w:tcPr>
            <w:tcW w:w="8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学历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11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工作经历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起止时间</w:t>
            </w:r>
          </w:p>
        </w:tc>
        <w:tc>
          <w:tcPr>
            <w:tcW w:w="45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工作单位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所在科室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4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45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9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18" w:firstLineChars="132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826" w:firstLineChars="34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826" w:firstLineChars="34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   审查部门（章）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ind w:left="806" w:leftChars="0" w:hanging="806" w:hangingChars="384"/>
        <w:rPr>
          <w:rFonts w:hint="eastAsia"/>
        </w:rPr>
      </w:pPr>
      <w:r>
        <w:rPr>
          <w:rFonts w:hint="eastAsia"/>
        </w:rPr>
        <w:t>说明：1、报名序号由招聘单位填写。 2、此表由招聘单位留存，并由考生现场确认。</w:t>
      </w:r>
    </w:p>
    <w:p>
      <w:pPr>
        <w:tabs>
          <w:tab w:val="left" w:pos="567"/>
        </w:tabs>
        <w:autoSpaceDE w:val="0"/>
        <w:autoSpaceDN w:val="0"/>
        <w:adjustRightInd w:val="0"/>
        <w:spacing w:line="480" w:lineRule="exact"/>
        <w:ind w:right="1200"/>
        <w:rPr>
          <w:rFonts w:hint="eastAsia" w:ascii="仿宋_GB2312" w:hAnsi="仿宋_GB2312" w:eastAsia="仿宋_GB2312" w:cs="仿宋_GB2312"/>
          <w:kern w:val="0"/>
          <w:sz w:val="28"/>
          <w:szCs w:val="32"/>
          <w:lang w:val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558" w:bottom="127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4550C2-CD26-4DAD-A1D2-5182EC90CD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CD00BD9-5ECA-4FBC-BE61-411888B658DC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3DC8F2E8-B66C-437A-8F38-EA50E27EF17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60BF24A-D98A-4338-86E5-3DD44685C128}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02AF107A-28F9-423A-A9D7-9C28760149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1D66625-2282-4748-BBC9-24A2A8A59A9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63743E43-C0B0-40BD-8F6A-5DF78B5FEF3C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8" w:fontKey="{96669FC6-011C-475F-A0CB-E9C393C47B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7539C4A7-7E5A-499A-8F98-8A75FC5442A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both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YjQ1Y2ViNTZlYjAzOGEwZWFkYThhYjkzMGZlMWIifQ=="/>
  </w:docVars>
  <w:rsids>
    <w:rsidRoot w:val="0EDE189D"/>
    <w:rsid w:val="0ED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2023-05-26T09:09:00Z</dcterms:created>
  <dc:creator>yanbing</dc:creator>
  <cp:lastModifiedBy>yanbing</cp:lastModifiedBy>
  <dcterms:modified xsi:type="dcterms:W3CDTF">2023-05-26T09:11:57Z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A45E88F02BDE40F4AE16AEDFF50F9A03_11</vt:lpwstr>
  </property>
</Properties>
</file>